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180" w:type="dxa"/>
        <w:tblLook w:val="04A0" w:firstRow="1" w:lastRow="0" w:firstColumn="1" w:lastColumn="0" w:noHBand="0" w:noVBand="1"/>
      </w:tblPr>
      <w:tblGrid>
        <w:gridCol w:w="5954"/>
      </w:tblGrid>
      <w:tr w:rsidR="00527B5E" w:rsidRPr="00B3636A" w:rsidTr="00E525DF">
        <w:tc>
          <w:tcPr>
            <w:tcW w:w="5954" w:type="dxa"/>
          </w:tcPr>
          <w:p w:rsidR="00527B5E" w:rsidRPr="002717AA" w:rsidRDefault="00527B5E" w:rsidP="00E525DF">
            <w:pPr>
              <w:pStyle w:val="ConsPlusTitle"/>
              <w:widowControl/>
              <w:tabs>
                <w:tab w:val="left" w:pos="10348"/>
              </w:tabs>
              <w:ind w:left="116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527B5E" w:rsidRDefault="00527B5E" w:rsidP="00E525DF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программе</w:t>
            </w:r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«Соз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дание условий для эффективного </w:t>
            </w:r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управления м</w:t>
            </w:r>
            <w:r w:rsidR="004F57A4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униципальными финансами» на 2017</w:t>
            </w:r>
            <w:r w:rsidRPr="00D261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D261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F3A82"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  <w:r w:rsidRPr="00B363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27B5E" w:rsidRPr="00B3636A" w:rsidRDefault="00527B5E" w:rsidP="00E525DF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27B5E" w:rsidRPr="00E95EBB" w:rsidRDefault="00527B5E" w:rsidP="00527B5E">
      <w:pPr>
        <w:pStyle w:val="ConsPlusTitle"/>
        <w:widowControl/>
        <w:tabs>
          <w:tab w:val="left" w:pos="10348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27B5E" w:rsidRDefault="00527B5E" w:rsidP="00527B5E">
      <w:pPr>
        <w:pStyle w:val="ConsPlusTitle"/>
        <w:widowControl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« Создание условий для эффективного  управления муниципальными </w:t>
      </w:r>
      <w:r w:rsidR="004F57A4">
        <w:rPr>
          <w:rFonts w:ascii="Times New Roman" w:hAnsi="Times New Roman"/>
          <w:sz w:val="28"/>
          <w:szCs w:val="28"/>
        </w:rPr>
        <w:t>финансами» на 2017</w:t>
      </w:r>
      <w:r w:rsidR="00075D16">
        <w:rPr>
          <w:rFonts w:ascii="Times New Roman" w:hAnsi="Times New Roman"/>
          <w:sz w:val="28"/>
          <w:szCs w:val="28"/>
        </w:rPr>
        <w:t>-2020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2126"/>
        <w:gridCol w:w="2126"/>
        <w:gridCol w:w="1276"/>
        <w:gridCol w:w="1276"/>
        <w:gridCol w:w="1275"/>
        <w:gridCol w:w="1134"/>
        <w:gridCol w:w="1135"/>
        <w:gridCol w:w="992"/>
      </w:tblGrid>
      <w:tr w:rsidR="00527B5E" w:rsidRPr="0070755E" w:rsidTr="00E53BAB">
        <w:tc>
          <w:tcPr>
            <w:tcW w:w="534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</w:tcPr>
          <w:p w:rsidR="00527B5E" w:rsidRPr="0070755E" w:rsidRDefault="00527B5E" w:rsidP="00822DA0">
            <w:pPr>
              <w:pStyle w:val="ConsPlusTitle"/>
              <w:widowControl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shd w:val="clear" w:color="auto" w:fill="auto"/>
          </w:tcPr>
          <w:p w:rsidR="00527B5E" w:rsidRPr="0070755E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6096" w:type="dxa"/>
            <w:gridSpan w:val="5"/>
            <w:tcBorders>
              <w:right w:val="single" w:sz="4" w:space="0" w:color="auto"/>
            </w:tcBorders>
          </w:tcPr>
          <w:p w:rsidR="00527B5E" w:rsidRPr="004F57A4" w:rsidRDefault="00527B5E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b w:val="0"/>
                <w:sz w:val="24"/>
                <w:szCs w:val="24"/>
              </w:rPr>
              <w:t>Объем финансирования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7B5E" w:rsidRPr="0070755E" w:rsidRDefault="00527B5E" w:rsidP="00822DA0">
            <w:pPr>
              <w:pStyle w:val="ConsPlusTitle"/>
              <w:widowControl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Источник финансирования</w:t>
            </w:r>
          </w:p>
        </w:tc>
      </w:tr>
      <w:tr w:rsidR="004F57A4" w:rsidRPr="0070755E" w:rsidTr="00E53BAB">
        <w:tc>
          <w:tcPr>
            <w:tcW w:w="534" w:type="dxa"/>
            <w:shd w:val="clear" w:color="auto" w:fill="auto"/>
          </w:tcPr>
          <w:p w:rsidR="004F57A4" w:rsidRPr="0070755E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F57A4" w:rsidRPr="0070755E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F57A4" w:rsidRPr="0070755E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F57A4" w:rsidRPr="0070755E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F57A4" w:rsidRPr="0070755E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57A4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7A4" w:rsidRPr="004F57A4" w:rsidRDefault="004F57A4" w:rsidP="004F57A4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57A4" w:rsidRPr="004F57A4" w:rsidRDefault="004F57A4" w:rsidP="00E525DF">
            <w:pPr>
              <w:pStyle w:val="ConsPlusTitle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7A4" w:rsidRPr="004F57A4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57A4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57A4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4F57A4" w:rsidRPr="0070755E" w:rsidTr="00E53BAB">
        <w:trPr>
          <w:trHeight w:val="261"/>
        </w:trPr>
        <w:tc>
          <w:tcPr>
            <w:tcW w:w="534" w:type="dxa"/>
            <w:shd w:val="clear" w:color="auto" w:fill="auto"/>
          </w:tcPr>
          <w:p w:rsidR="004F57A4" w:rsidRPr="0070755E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57A4" w:rsidRPr="0070755E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57A4" w:rsidRPr="0070755E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F57A4" w:rsidRPr="0070755E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F57A4" w:rsidRPr="0070755E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57A4" w:rsidRPr="0070755E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7A4" w:rsidRPr="004F57A4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57A4" w:rsidRPr="004F57A4" w:rsidRDefault="004F57A4" w:rsidP="004F57A4">
            <w:pPr>
              <w:pStyle w:val="ConsPlusTitle"/>
              <w:ind w:left="82"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7A4" w:rsidRPr="004F57A4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57A4" w:rsidRPr="0070755E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57A4" w:rsidRPr="0070755E" w:rsidRDefault="004F57A4" w:rsidP="00E525D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57A4" w:rsidRPr="0070755E" w:rsidTr="00E53BAB">
        <w:trPr>
          <w:trHeight w:val="2378"/>
        </w:trPr>
        <w:tc>
          <w:tcPr>
            <w:tcW w:w="534" w:type="dxa"/>
            <w:shd w:val="clear" w:color="auto" w:fill="auto"/>
          </w:tcPr>
          <w:p w:rsidR="004F57A4" w:rsidRPr="0070755E" w:rsidRDefault="004F57A4" w:rsidP="00075D16">
            <w:pPr>
              <w:pStyle w:val="ConsPlusTitle"/>
              <w:widowControl/>
              <w:ind w:right="-1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0755E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4F57A4" w:rsidRPr="00372DE0" w:rsidRDefault="004F57A4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72DE0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Предоставление дотаций бюджетам муниципальных образований </w:t>
            </w:r>
            <w:r w:rsidRPr="00372D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сельских поселений </w:t>
            </w:r>
            <w:r w:rsidRPr="00372DE0">
              <w:rPr>
                <w:rFonts w:ascii="Times New Roman" w:hAnsi="Times New Roman"/>
                <w:b w:val="0"/>
                <w:sz w:val="28"/>
                <w:szCs w:val="28"/>
              </w:rPr>
              <w:t>Смоленского района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4F57A4" w:rsidRPr="0070755E" w:rsidRDefault="004F57A4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2017-2020</w:t>
            </w:r>
          </w:p>
        </w:tc>
        <w:tc>
          <w:tcPr>
            <w:tcW w:w="2126" w:type="dxa"/>
            <w:shd w:val="clear" w:color="auto" w:fill="auto"/>
          </w:tcPr>
          <w:p w:rsidR="004F57A4" w:rsidRPr="0070755E" w:rsidRDefault="004F57A4" w:rsidP="00822D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2126" w:type="dxa"/>
            <w:shd w:val="clear" w:color="auto" w:fill="auto"/>
          </w:tcPr>
          <w:p w:rsidR="004F57A4" w:rsidRDefault="004F57A4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 освоение и неэффективное использование межбюджетных трансфертов</w:t>
            </w:r>
          </w:p>
          <w:p w:rsidR="004F57A4" w:rsidRDefault="004F57A4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F57A4" w:rsidRDefault="004F57A4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F57A4" w:rsidRDefault="004F57A4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F57A4" w:rsidRDefault="004F57A4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F57A4" w:rsidRDefault="004F57A4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F57A4" w:rsidRDefault="004F57A4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F57A4" w:rsidRDefault="004F57A4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F57A4" w:rsidRDefault="004F57A4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F57A4" w:rsidRDefault="004F57A4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F57A4" w:rsidRPr="0070755E" w:rsidRDefault="004F57A4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57A4" w:rsidRPr="00531D1A" w:rsidRDefault="00422D41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19149,2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7A4" w:rsidRPr="004F57A4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4450,1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57A4" w:rsidRPr="004F57A4" w:rsidRDefault="004F57A4" w:rsidP="00075D16">
            <w:pPr>
              <w:pStyle w:val="ConsPlusTitle"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F57A4">
              <w:rPr>
                <w:rFonts w:ascii="Times New Roman" w:hAnsi="Times New Roman"/>
                <w:b w:val="0"/>
                <w:sz w:val="28"/>
                <w:szCs w:val="28"/>
              </w:rPr>
              <w:t>4708,8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7A4" w:rsidRPr="004F57A4" w:rsidRDefault="004F57A4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F57A4">
              <w:rPr>
                <w:rFonts w:ascii="Times New Roman" w:hAnsi="Times New Roman"/>
                <w:b w:val="0"/>
                <w:sz w:val="28"/>
                <w:szCs w:val="28"/>
              </w:rPr>
              <w:t>4897,2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57A4" w:rsidRPr="00531D1A" w:rsidRDefault="004F57A4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5093,1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57A4" w:rsidRDefault="004F57A4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Областной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бюд</w:t>
            </w:r>
            <w:proofErr w:type="spellEnd"/>
          </w:p>
          <w:p w:rsidR="004F57A4" w:rsidRDefault="004F57A4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жет</w:t>
            </w:r>
            <w:proofErr w:type="spellEnd"/>
          </w:p>
        </w:tc>
      </w:tr>
      <w:tr w:rsidR="007052F8" w:rsidRPr="0070755E" w:rsidTr="00E53BAB">
        <w:trPr>
          <w:trHeight w:val="1936"/>
        </w:trPr>
        <w:tc>
          <w:tcPr>
            <w:tcW w:w="534" w:type="dxa"/>
            <w:vMerge w:val="restart"/>
            <w:shd w:val="clear" w:color="auto" w:fill="auto"/>
          </w:tcPr>
          <w:p w:rsidR="007052F8" w:rsidRPr="0070755E" w:rsidRDefault="007052F8" w:rsidP="00075D16">
            <w:pPr>
              <w:pStyle w:val="ConsPlusTitle"/>
              <w:widowControl/>
              <w:ind w:right="-14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52F8" w:rsidRPr="00987534" w:rsidRDefault="007052F8" w:rsidP="00644747">
            <w:pPr>
              <w:pStyle w:val="ConsPlusTitle"/>
              <w:ind w:right="-108"/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Выравнивание бюджетной обеспеченности </w:t>
            </w:r>
            <w:r w:rsidRPr="000E2B8A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муниципальных образований </w:t>
            </w:r>
            <w:r w:rsidRPr="000E2B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сельских поселений </w:t>
            </w:r>
            <w:r w:rsidRPr="000E2B8A">
              <w:rPr>
                <w:rFonts w:ascii="Times New Roman" w:hAnsi="Times New Roman"/>
                <w:b w:val="0"/>
                <w:sz w:val="28"/>
                <w:szCs w:val="28"/>
              </w:rPr>
              <w:t>Смоленского района Смоленской области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2017-2020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Обеспечение текущей сбалансированности бюджетов </w:t>
            </w:r>
            <w:r w:rsidRPr="000C0CBC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муниципальных образований </w:t>
            </w:r>
            <w:r w:rsidRPr="000C0C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сельских поселений </w:t>
            </w:r>
            <w:r w:rsidRPr="000C0CBC">
              <w:rPr>
                <w:rFonts w:ascii="Times New Roman" w:hAnsi="Times New Roman"/>
                <w:b w:val="0"/>
                <w:sz w:val="28"/>
                <w:szCs w:val="28"/>
              </w:rPr>
              <w:t>Смоленского района Смоленской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052F8" w:rsidRPr="0070755E" w:rsidRDefault="007052F8" w:rsidP="00644747">
            <w:pPr>
              <w:pStyle w:val="ConsPlusTitle"/>
              <w:ind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самоуправления, образование просроченной кредиторской задолженности местных</w:t>
            </w:r>
            <w:r w:rsidR="00162B02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бюджетов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052F8" w:rsidRPr="00712E03" w:rsidRDefault="00287AF0" w:rsidP="00644747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167238,0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F8" w:rsidRPr="00712E03" w:rsidRDefault="00287AF0" w:rsidP="00422D41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36467,0</w:t>
            </w:r>
            <w:r w:rsidR="007052F8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F8" w:rsidRPr="00712E03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43327,0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F8" w:rsidRPr="00302A25" w:rsidRDefault="007052F8" w:rsidP="00075D16">
            <w:r>
              <w:rPr>
                <w:rFonts w:ascii="Times New Roman" w:hAnsi="Times New Roman"/>
                <w:sz w:val="28"/>
                <w:szCs w:val="28"/>
              </w:rPr>
              <w:t>43639,0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F8" w:rsidRPr="00302A25" w:rsidRDefault="007052F8" w:rsidP="00075D16">
            <w:r>
              <w:rPr>
                <w:rFonts w:ascii="Times New Roman" w:hAnsi="Times New Roman"/>
                <w:sz w:val="28"/>
                <w:szCs w:val="28"/>
              </w:rPr>
              <w:t>43805,0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052F8" w:rsidRDefault="007052F8" w:rsidP="00644747">
            <w:pPr>
              <w:pStyle w:val="ConsPlusTitle"/>
              <w:widowControl/>
              <w:ind w:right="34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Областной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бюд</w:t>
            </w:r>
            <w:proofErr w:type="spellEnd"/>
          </w:p>
          <w:p w:rsidR="007052F8" w:rsidRDefault="007052F8" w:rsidP="00644747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жет</w:t>
            </w:r>
            <w:proofErr w:type="spellEnd"/>
          </w:p>
        </w:tc>
      </w:tr>
      <w:tr w:rsidR="007052F8" w:rsidRPr="0070755E" w:rsidTr="00E53BAB">
        <w:trPr>
          <w:trHeight w:val="223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52F8" w:rsidRDefault="007052F8" w:rsidP="00075D16">
            <w:pPr>
              <w:pStyle w:val="ConsPlusTitle"/>
              <w:widowControl/>
              <w:ind w:right="-14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52F8" w:rsidRDefault="007052F8" w:rsidP="00075D16">
            <w:pPr>
              <w:pStyle w:val="ConsPlusTitle"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52F8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52F8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52F8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F8" w:rsidRPr="007F70BF" w:rsidRDefault="00162B02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F8" w:rsidRPr="007F70BF" w:rsidRDefault="00162B02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F8" w:rsidRPr="007F70BF" w:rsidRDefault="007052F8" w:rsidP="007052F8">
            <w:pPr>
              <w:pStyle w:val="ConsPlusTitle"/>
              <w:ind w:left="231"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F8" w:rsidRPr="007F70BF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436,4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F8" w:rsidRPr="007F70BF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2F8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Местный бюджет</w:t>
            </w:r>
          </w:p>
          <w:p w:rsidR="007052F8" w:rsidRDefault="007052F8" w:rsidP="00644747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(1% от суммы, предусмотренной областным бюджетом)</w:t>
            </w:r>
          </w:p>
        </w:tc>
      </w:tr>
      <w:tr w:rsidR="007052F8" w:rsidRPr="0070755E" w:rsidTr="00E53BAB">
        <w:trPr>
          <w:trHeight w:val="2477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052F8" w:rsidRDefault="007052F8" w:rsidP="00075D16">
            <w:pPr>
              <w:pStyle w:val="ConsPlusTitle"/>
              <w:ind w:right="-14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052F8" w:rsidRDefault="007052F8" w:rsidP="00644747">
            <w:pPr>
              <w:pStyle w:val="ConsPlusTitle"/>
              <w:ind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Осуществление мер по обеспечению сбалансированности </w:t>
            </w:r>
            <w:r w:rsidRPr="006F6E8E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муниципальных образований </w:t>
            </w:r>
            <w:r w:rsidRPr="006F6E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сельских поселений </w:t>
            </w:r>
            <w:r w:rsidRPr="006F6E8E">
              <w:rPr>
                <w:rFonts w:ascii="Times New Roman" w:hAnsi="Times New Roman"/>
                <w:b w:val="0"/>
                <w:sz w:val="28"/>
                <w:szCs w:val="28"/>
              </w:rPr>
              <w:t xml:space="preserve">Смоленского района </w:t>
            </w:r>
            <w:r w:rsidRPr="006F6E8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052F8" w:rsidRDefault="007052F8" w:rsidP="00075D16">
            <w:pPr>
              <w:pStyle w:val="ConsPlusTitle"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052F8" w:rsidRDefault="007052F8" w:rsidP="00075D16">
            <w:pPr>
              <w:pStyle w:val="ConsPlusTitle"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052F8" w:rsidRDefault="007052F8" w:rsidP="00075D16">
            <w:pPr>
              <w:pStyle w:val="ConsPlusTitle"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2F8" w:rsidRPr="00EA5EA3" w:rsidRDefault="00162B02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7052F8">
              <w:rPr>
                <w:rFonts w:ascii="Times New Roman" w:hAnsi="Times New Roman"/>
                <w:b w:val="0"/>
                <w:sz w:val="28"/>
                <w:szCs w:val="28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2F8" w:rsidRPr="007F70BF" w:rsidRDefault="00162B02" w:rsidP="00644747">
            <w:pPr>
              <w:pStyle w:val="ConsPlusTitle"/>
              <w:widowControl/>
              <w:tabs>
                <w:tab w:val="left" w:pos="1168"/>
              </w:tabs>
              <w:ind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2F8" w:rsidRPr="007F70BF" w:rsidRDefault="007052F8" w:rsidP="00644747">
            <w:pPr>
              <w:pStyle w:val="ConsPlusTitle"/>
              <w:ind w:left="82"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2F8" w:rsidRPr="007F70BF" w:rsidRDefault="007052F8" w:rsidP="00644747">
            <w:pPr>
              <w:pStyle w:val="ConsPlusTitle"/>
              <w:widowControl/>
              <w:tabs>
                <w:tab w:val="left" w:pos="1026"/>
              </w:tabs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70B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2F8" w:rsidRPr="007F70BF" w:rsidRDefault="007052F8" w:rsidP="00644747">
            <w:pPr>
              <w:pStyle w:val="ConsPlusTitle"/>
              <w:widowControl/>
              <w:ind w:right="-10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70B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052F8" w:rsidRDefault="007052F8" w:rsidP="00644747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Местный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бюд</w:t>
            </w:r>
            <w:proofErr w:type="spellEnd"/>
          </w:p>
          <w:p w:rsidR="007052F8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жет</w:t>
            </w:r>
          </w:p>
        </w:tc>
      </w:tr>
      <w:tr w:rsidR="007052F8" w:rsidRPr="0070755E" w:rsidTr="00E53BAB">
        <w:tc>
          <w:tcPr>
            <w:tcW w:w="534" w:type="dxa"/>
            <w:shd w:val="clear" w:color="auto" w:fill="auto"/>
          </w:tcPr>
          <w:p w:rsidR="007052F8" w:rsidRPr="0070755E" w:rsidRDefault="007052F8" w:rsidP="00075D16">
            <w:pPr>
              <w:pStyle w:val="ConsPlusTitle"/>
              <w:widowControl/>
              <w:ind w:right="-14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134" w:type="dxa"/>
            <w:shd w:val="clear" w:color="auto" w:fill="auto"/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2017-2020</w:t>
            </w:r>
          </w:p>
        </w:tc>
        <w:tc>
          <w:tcPr>
            <w:tcW w:w="2126" w:type="dxa"/>
            <w:shd w:val="clear" w:color="auto" w:fill="auto"/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Повышение качества управления бюджетным процессом на муниципальном уровне; соблюдение требований бюджетного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Снижение качества бюджетного процесса на муниципальном уровне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52F8" w:rsidRPr="0070755E" w:rsidRDefault="007052F8" w:rsidP="00644747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052F8" w:rsidRPr="0070755E" w:rsidTr="00E53BAB">
        <w:tc>
          <w:tcPr>
            <w:tcW w:w="534" w:type="dxa"/>
            <w:shd w:val="clear" w:color="auto" w:fill="auto"/>
          </w:tcPr>
          <w:p w:rsidR="007052F8" w:rsidRPr="0070755E" w:rsidRDefault="007052F8" w:rsidP="00075D16">
            <w:pPr>
              <w:pStyle w:val="ConsPlusTitle"/>
              <w:widowControl/>
              <w:ind w:right="-14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7052F8" w:rsidRPr="0070755E" w:rsidRDefault="007052F8" w:rsidP="00644747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Оценка качества управления муниципальными финансами</w:t>
            </w:r>
          </w:p>
        </w:tc>
        <w:tc>
          <w:tcPr>
            <w:tcW w:w="1134" w:type="dxa"/>
            <w:shd w:val="clear" w:color="auto" w:fill="auto"/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2017-2020</w:t>
            </w:r>
          </w:p>
        </w:tc>
        <w:tc>
          <w:tcPr>
            <w:tcW w:w="2126" w:type="dxa"/>
            <w:shd w:val="clear" w:color="auto" w:fill="auto"/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Получение объективной информации о качестве организации бюджетного процесса на муниципальном уровне</w:t>
            </w:r>
          </w:p>
        </w:tc>
        <w:tc>
          <w:tcPr>
            <w:tcW w:w="2126" w:type="dxa"/>
            <w:shd w:val="clear" w:color="auto" w:fill="auto"/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Отсутствие информации о состоянии бюджетного процесса в </w:t>
            </w:r>
            <w:r w:rsidRPr="00881CB6">
              <w:rPr>
                <w:rFonts w:ascii="Times New Roman" w:hAnsi="Times New Roman"/>
                <w:b w:val="0"/>
                <w:sz w:val="28"/>
                <w:szCs w:val="28"/>
              </w:rPr>
              <w:t>муниципальных образовани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ях</w:t>
            </w:r>
            <w:r w:rsidRPr="00881CB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81C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сельских поселений </w:t>
            </w:r>
            <w:r w:rsidRPr="00881CB6">
              <w:rPr>
                <w:rFonts w:ascii="Times New Roman" w:hAnsi="Times New Roman"/>
                <w:b w:val="0"/>
                <w:sz w:val="28"/>
                <w:szCs w:val="28"/>
              </w:rPr>
              <w:t xml:space="preserve">Смоленского района </w:t>
            </w:r>
            <w:r w:rsidRPr="00881CB6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52F8" w:rsidRPr="0070755E" w:rsidRDefault="007052F8" w:rsidP="00644747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Финансирование не предусмотрено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052F8" w:rsidRPr="0070755E" w:rsidTr="00E53BAB">
        <w:tc>
          <w:tcPr>
            <w:tcW w:w="534" w:type="dxa"/>
            <w:shd w:val="clear" w:color="auto" w:fill="auto"/>
          </w:tcPr>
          <w:p w:rsidR="007052F8" w:rsidRPr="0070755E" w:rsidRDefault="007052F8" w:rsidP="00075D16">
            <w:pPr>
              <w:pStyle w:val="ConsPlusTitle"/>
              <w:widowControl/>
              <w:ind w:right="-14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</w:tcPr>
          <w:p w:rsidR="007052F8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Формирование расходов бюджета </w:t>
            </w:r>
            <w:r w:rsidRPr="00ED49DD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«Смоленский район» Смоленской области</w:t>
            </w:r>
          </w:p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соответствии с муниципальными программами</w:t>
            </w:r>
          </w:p>
        </w:tc>
        <w:tc>
          <w:tcPr>
            <w:tcW w:w="1134" w:type="dxa"/>
            <w:shd w:val="clear" w:color="auto" w:fill="auto"/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2017-2020</w:t>
            </w:r>
          </w:p>
        </w:tc>
        <w:tc>
          <w:tcPr>
            <w:tcW w:w="2126" w:type="dxa"/>
            <w:shd w:val="clear" w:color="auto" w:fill="auto"/>
          </w:tcPr>
          <w:p w:rsidR="007052F8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Переход на формирование и исполнение бюджета муниципального образования «Смоленский район» Смоленской области на основе программно-целевых принципов (планирование, контроль</w:t>
            </w:r>
            <w:proofErr w:type="gramEnd"/>
          </w:p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 последующая оценка эффективности использования бюджетных средств)</w:t>
            </w:r>
          </w:p>
        </w:tc>
        <w:tc>
          <w:tcPr>
            <w:tcW w:w="2126" w:type="dxa"/>
            <w:shd w:val="clear" w:color="auto" w:fill="auto"/>
          </w:tcPr>
          <w:p w:rsidR="007052F8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Непрограммный бюджет;</w:t>
            </w:r>
          </w:p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Расходы на программные мероприятия будут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классифицированы как непрограммные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52F8" w:rsidRPr="0070755E" w:rsidRDefault="007052F8" w:rsidP="00644747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052F8" w:rsidRPr="0070755E" w:rsidTr="00E53BAB">
        <w:tc>
          <w:tcPr>
            <w:tcW w:w="8188" w:type="dxa"/>
            <w:gridSpan w:val="5"/>
            <w:shd w:val="clear" w:color="auto" w:fill="auto"/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52F8" w:rsidRPr="00712E03" w:rsidRDefault="00162B02" w:rsidP="00644747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052F8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3059,7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52F8" w:rsidRPr="007F70BF" w:rsidRDefault="00162B02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43281,8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52F8" w:rsidRPr="007F70BF" w:rsidRDefault="007052F8" w:rsidP="00075D16">
            <w:pPr>
              <w:pStyle w:val="ConsPlusTitle"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49469,1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52F8" w:rsidRPr="007F70BF" w:rsidRDefault="007052F8" w:rsidP="00644747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49972,6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052F8" w:rsidRPr="007F70BF" w:rsidRDefault="007052F8" w:rsidP="00644747">
            <w:pPr>
              <w:pStyle w:val="ConsPlusTitle"/>
              <w:widowControl/>
              <w:ind w:right="-10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50336,2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52F8" w:rsidRPr="0070755E" w:rsidRDefault="007052F8" w:rsidP="00075D1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527B5E" w:rsidRDefault="00527B5E" w:rsidP="00075D16">
      <w:pPr>
        <w:pStyle w:val="ConsPlusTitle"/>
        <w:widowControl/>
        <w:ind w:right="-142"/>
        <w:rPr>
          <w:rFonts w:ascii="Times New Roman" w:hAnsi="Times New Roman"/>
          <w:sz w:val="28"/>
          <w:szCs w:val="28"/>
        </w:rPr>
      </w:pPr>
    </w:p>
    <w:p w:rsidR="00527B5E" w:rsidRPr="00774B9C" w:rsidRDefault="00527B5E" w:rsidP="00075D16">
      <w:pPr>
        <w:pStyle w:val="ConsPlusTitle"/>
        <w:widowControl/>
        <w:ind w:right="-142"/>
        <w:rPr>
          <w:rFonts w:ascii="Times New Roman" w:hAnsi="Times New Roman" w:cs="Times New Roman"/>
          <w:b w:val="0"/>
          <w:sz w:val="2"/>
          <w:szCs w:val="2"/>
        </w:rPr>
      </w:pPr>
    </w:p>
    <w:p w:rsidR="00EE335B" w:rsidRDefault="00EE335B" w:rsidP="00075D16"/>
    <w:sectPr w:rsidR="00EE335B" w:rsidSect="004747A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5E"/>
    <w:rsid w:val="00012499"/>
    <w:rsid w:val="00026184"/>
    <w:rsid w:val="00075D16"/>
    <w:rsid w:val="00085369"/>
    <w:rsid w:val="00162B02"/>
    <w:rsid w:val="00272286"/>
    <w:rsid w:val="00287AF0"/>
    <w:rsid w:val="002D6255"/>
    <w:rsid w:val="003356BD"/>
    <w:rsid w:val="003F3A82"/>
    <w:rsid w:val="00422D41"/>
    <w:rsid w:val="00495E26"/>
    <w:rsid w:val="004F57A4"/>
    <w:rsid w:val="0052550B"/>
    <w:rsid w:val="00527B5E"/>
    <w:rsid w:val="00644747"/>
    <w:rsid w:val="00686657"/>
    <w:rsid w:val="006B5E0B"/>
    <w:rsid w:val="007052F8"/>
    <w:rsid w:val="00822DA0"/>
    <w:rsid w:val="00A336BB"/>
    <w:rsid w:val="00AF1F68"/>
    <w:rsid w:val="00B10204"/>
    <w:rsid w:val="00B30EF0"/>
    <w:rsid w:val="00B33DD2"/>
    <w:rsid w:val="00C43A91"/>
    <w:rsid w:val="00C736CF"/>
    <w:rsid w:val="00D53EB5"/>
    <w:rsid w:val="00D7743C"/>
    <w:rsid w:val="00E207B6"/>
    <w:rsid w:val="00E53BAB"/>
    <w:rsid w:val="00EE335B"/>
    <w:rsid w:val="00EF19FB"/>
    <w:rsid w:val="00F72AB9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7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7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ekv</cp:lastModifiedBy>
  <cp:revision>2</cp:revision>
  <cp:lastPrinted>2018-02-07T08:27:00Z</cp:lastPrinted>
  <dcterms:created xsi:type="dcterms:W3CDTF">2018-02-12T11:28:00Z</dcterms:created>
  <dcterms:modified xsi:type="dcterms:W3CDTF">2018-02-12T11:28:00Z</dcterms:modified>
</cp:coreProperties>
</file>