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2" w:rsidRDefault="00315582" w:rsidP="00315582">
      <w:pPr>
        <w:pStyle w:val="20"/>
        <w:shd w:val="clear" w:color="auto" w:fill="auto"/>
        <w:spacing w:line="360" w:lineRule="auto"/>
        <w:ind w:firstLine="709"/>
      </w:pPr>
      <w:r>
        <w:rPr>
          <w:b w:val="0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0" wp14:anchorId="01720E39" wp14:editId="0F985B14">
            <wp:simplePos x="0" y="0"/>
            <wp:positionH relativeFrom="column">
              <wp:posOffset>3052445</wp:posOffset>
            </wp:positionH>
            <wp:positionV relativeFrom="paragraph">
              <wp:posOffset>-179705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582" w:rsidRDefault="00315582" w:rsidP="00315582">
      <w:pPr>
        <w:pStyle w:val="20"/>
        <w:shd w:val="clear" w:color="auto" w:fill="auto"/>
        <w:spacing w:line="360" w:lineRule="auto"/>
        <w:ind w:firstLine="709"/>
      </w:pPr>
    </w:p>
    <w:p w:rsidR="00315582" w:rsidRDefault="00315582" w:rsidP="00315582">
      <w:pPr>
        <w:pStyle w:val="20"/>
        <w:shd w:val="clear" w:color="auto" w:fill="auto"/>
        <w:spacing w:line="360" w:lineRule="auto"/>
        <w:ind w:firstLine="709"/>
      </w:pPr>
    </w:p>
    <w:p w:rsidR="009B03E3" w:rsidRDefault="00541D45" w:rsidP="00315582">
      <w:pPr>
        <w:pStyle w:val="20"/>
        <w:shd w:val="clear" w:color="auto" w:fill="auto"/>
        <w:spacing w:line="360" w:lineRule="auto"/>
        <w:ind w:firstLine="709"/>
      </w:pPr>
      <w:r>
        <w:t>ФИНАНСОВОЕ УПРАВЛЕНИЕ АДМИНИСТРАЦИИ МУНИЦИПАЛЬНОГО ОБРАЗОВАНИЯ «</w:t>
      </w:r>
      <w:r w:rsidR="00315582">
        <w:t>СМОЛЕНСКИЙ</w:t>
      </w:r>
      <w:r>
        <w:t xml:space="preserve"> РАЙОН»</w:t>
      </w:r>
    </w:p>
    <w:p w:rsidR="009B03E3" w:rsidRPr="00774499" w:rsidRDefault="00541D45" w:rsidP="00315582">
      <w:pPr>
        <w:pStyle w:val="20"/>
        <w:shd w:val="clear" w:color="auto" w:fill="auto"/>
        <w:spacing w:line="360" w:lineRule="auto"/>
        <w:ind w:firstLine="709"/>
      </w:pPr>
      <w:r>
        <w:t>СМОЛЕНСКОЙ ОБЛАСТИ</w:t>
      </w:r>
    </w:p>
    <w:p w:rsidR="00315582" w:rsidRPr="00774499" w:rsidRDefault="00315582" w:rsidP="00315582">
      <w:pPr>
        <w:pStyle w:val="20"/>
        <w:shd w:val="clear" w:color="auto" w:fill="auto"/>
        <w:spacing w:line="360" w:lineRule="auto"/>
        <w:ind w:firstLine="709"/>
      </w:pPr>
    </w:p>
    <w:p w:rsidR="009B03E3" w:rsidRPr="00315582" w:rsidRDefault="00315582" w:rsidP="00315582">
      <w:pPr>
        <w:pStyle w:val="30"/>
        <w:shd w:val="clear" w:color="auto" w:fill="auto"/>
        <w:spacing w:line="360" w:lineRule="auto"/>
        <w:ind w:firstLine="709"/>
      </w:pPr>
      <w:r>
        <w:t>ПРИКАЗ №</w:t>
      </w:r>
      <w:r w:rsidR="002873B7">
        <w:t>65</w:t>
      </w:r>
      <w:r>
        <w:t xml:space="preserve"> </w:t>
      </w:r>
    </w:p>
    <w:p w:rsidR="00315582" w:rsidRPr="00315582" w:rsidRDefault="00315582" w:rsidP="00315582">
      <w:pPr>
        <w:pStyle w:val="30"/>
        <w:shd w:val="clear" w:color="auto" w:fill="auto"/>
        <w:spacing w:line="360" w:lineRule="auto"/>
        <w:ind w:firstLine="709"/>
      </w:pPr>
    </w:p>
    <w:p w:rsidR="009B03E3" w:rsidRDefault="00315582" w:rsidP="00315582">
      <w:pPr>
        <w:pStyle w:val="21"/>
        <w:shd w:val="clear" w:color="auto" w:fill="auto"/>
        <w:spacing w:line="360" w:lineRule="auto"/>
        <w:ind w:firstLine="709"/>
      </w:pPr>
      <w:r>
        <w:t xml:space="preserve">от </w:t>
      </w:r>
      <w:r w:rsidRPr="00315582">
        <w:t>27</w:t>
      </w:r>
      <w:r w:rsidR="00541D45">
        <w:t xml:space="preserve"> </w:t>
      </w:r>
      <w:r>
        <w:t>декабря</w:t>
      </w:r>
      <w:r w:rsidR="00541D45">
        <w:t xml:space="preserve"> 201</w:t>
      </w:r>
      <w:r>
        <w:t>7</w:t>
      </w:r>
      <w:r w:rsidR="00541D45">
        <w:t xml:space="preserve"> года</w:t>
      </w:r>
    </w:p>
    <w:p w:rsidR="009B03E3" w:rsidRPr="00315582" w:rsidRDefault="00541D45" w:rsidP="00315582">
      <w:pPr>
        <w:pStyle w:val="21"/>
        <w:shd w:val="clear" w:color="auto" w:fill="auto"/>
        <w:spacing w:line="360" w:lineRule="auto"/>
        <w:ind w:right="4839"/>
        <w:jc w:val="both"/>
      </w:pPr>
      <w:r>
        <w:t xml:space="preserve">Об утверждении Инструкции по восстановлению связи в случае компрометации действующих ключей к средствам криптографической защиты информации в </w:t>
      </w:r>
      <w:r w:rsidR="00315582">
        <w:t>ф</w:t>
      </w:r>
      <w:r>
        <w:t>инансовом управлении Администрации</w:t>
      </w:r>
      <w:r>
        <w:tab/>
        <w:t>муниципального</w:t>
      </w:r>
      <w:r w:rsidR="00315582" w:rsidRPr="00315582">
        <w:t xml:space="preserve"> </w:t>
      </w:r>
      <w:r>
        <w:t>образования «</w:t>
      </w:r>
      <w:r w:rsidR="00315582">
        <w:t>Смоленский</w:t>
      </w:r>
      <w:r>
        <w:t xml:space="preserve"> район»</w:t>
      </w:r>
      <w:r w:rsidR="00315582" w:rsidRPr="00315582">
        <w:t xml:space="preserve"> </w:t>
      </w:r>
      <w:r>
        <w:t>Смоленской области</w:t>
      </w:r>
    </w:p>
    <w:p w:rsidR="00315582" w:rsidRPr="00315582" w:rsidRDefault="00315582" w:rsidP="00315582">
      <w:pPr>
        <w:pStyle w:val="21"/>
        <w:shd w:val="clear" w:color="auto" w:fill="auto"/>
        <w:spacing w:line="360" w:lineRule="auto"/>
        <w:ind w:right="4839"/>
        <w:jc w:val="both"/>
      </w:pPr>
    </w:p>
    <w:p w:rsidR="009B03E3" w:rsidRDefault="00541D45" w:rsidP="00315582">
      <w:pPr>
        <w:pStyle w:val="21"/>
        <w:shd w:val="clear" w:color="auto" w:fill="auto"/>
        <w:spacing w:line="360" w:lineRule="auto"/>
        <w:ind w:firstLine="709"/>
        <w:jc w:val="both"/>
      </w:pPr>
      <w:r>
        <w:t>В соответствии с приказом ФСБ России от 09.02.2005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</w:t>
      </w:r>
    </w:p>
    <w:p w:rsidR="009B03E3" w:rsidRDefault="00541D45" w:rsidP="00315582">
      <w:pPr>
        <w:pStyle w:val="21"/>
        <w:shd w:val="clear" w:color="auto" w:fill="auto"/>
        <w:spacing w:line="360" w:lineRule="auto"/>
        <w:ind w:firstLine="709"/>
        <w:jc w:val="both"/>
      </w:pPr>
      <w:r>
        <w:t>ПРИКАЗЫВАЮ:</w:t>
      </w:r>
    </w:p>
    <w:p w:rsidR="009B03E3" w:rsidRDefault="00541D45" w:rsidP="00315582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709"/>
        <w:jc w:val="both"/>
      </w:pPr>
      <w:r>
        <w:t xml:space="preserve"> Утвердить Инструкцию по восстановлению связи в случае компрометации действующих ключей к средствам криптографической защиты информации (далее - СКЗИ).</w:t>
      </w:r>
    </w:p>
    <w:p w:rsidR="009B03E3" w:rsidRDefault="00541D45" w:rsidP="00315582">
      <w:pPr>
        <w:pStyle w:val="21"/>
        <w:numPr>
          <w:ilvl w:val="0"/>
          <w:numId w:val="1"/>
        </w:numPr>
        <w:shd w:val="clear" w:color="auto" w:fill="auto"/>
        <w:spacing w:line="360" w:lineRule="auto"/>
        <w:ind w:firstLine="709"/>
        <w:jc w:val="both"/>
      </w:pPr>
      <w:r>
        <w:t xml:space="preserve"> Сотрудникам </w:t>
      </w:r>
      <w:r w:rsidR="00315582">
        <w:t>ф</w:t>
      </w:r>
      <w:r>
        <w:t>инансового управления Администрации муниципального образования «</w:t>
      </w:r>
      <w:r w:rsidR="00315582">
        <w:t>Смоленский</w:t>
      </w:r>
      <w:r>
        <w:t xml:space="preserve"> район» Смоленской области ознакомиться с Инструкцией по восстановлению связи в случае компрометации действующих ключей к СКЗИ и обеспечить ее исполнение.</w:t>
      </w:r>
    </w:p>
    <w:p w:rsidR="00315582" w:rsidRDefault="00315582">
      <w:pPr>
        <w:rPr>
          <w:rFonts w:ascii="Times New Roman" w:hAnsi="Times New Roman" w:cs="Times New Roman"/>
          <w:sz w:val="28"/>
          <w:szCs w:val="28"/>
        </w:rPr>
      </w:pPr>
    </w:p>
    <w:p w:rsidR="00315582" w:rsidRDefault="00315582">
      <w:pPr>
        <w:rPr>
          <w:rFonts w:ascii="Times New Roman" w:hAnsi="Times New Roman" w:cs="Times New Roman"/>
          <w:sz w:val="28"/>
          <w:szCs w:val="28"/>
        </w:rPr>
      </w:pPr>
    </w:p>
    <w:p w:rsidR="00315582" w:rsidRDefault="00315582">
      <w:pPr>
        <w:rPr>
          <w:rFonts w:ascii="Times New Roman" w:hAnsi="Times New Roman" w:cs="Times New Roman"/>
          <w:sz w:val="28"/>
          <w:szCs w:val="28"/>
        </w:rPr>
      </w:pPr>
      <w:r w:rsidRPr="0031558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15582" w:rsidRDefault="00315582">
      <w:pPr>
        <w:rPr>
          <w:rFonts w:ascii="Times New Roman" w:hAnsi="Times New Roman" w:cs="Times New Roman"/>
          <w:sz w:val="28"/>
          <w:szCs w:val="28"/>
        </w:rPr>
      </w:pPr>
      <w:r w:rsidRPr="003155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15582" w:rsidRDefault="00315582">
      <w:pPr>
        <w:rPr>
          <w:rFonts w:ascii="Times New Roman" w:hAnsi="Times New Roman" w:cs="Times New Roman"/>
          <w:sz w:val="28"/>
          <w:szCs w:val="28"/>
        </w:rPr>
      </w:pPr>
      <w:r w:rsidRPr="00315582"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</w:p>
    <w:p w:rsidR="00315582" w:rsidRPr="00315582" w:rsidRDefault="00315582">
      <w:pPr>
        <w:rPr>
          <w:rFonts w:ascii="Times New Roman" w:eastAsia="Times New Roman" w:hAnsi="Times New Roman" w:cs="Times New Roman"/>
          <w:sz w:val="28"/>
          <w:szCs w:val="28"/>
        </w:rPr>
      </w:pPr>
      <w:r w:rsidRPr="0031558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Е.Н. Хромова</w:t>
      </w:r>
      <w:r w:rsidRPr="00315582">
        <w:rPr>
          <w:rFonts w:ascii="Times New Roman" w:hAnsi="Times New Roman" w:cs="Times New Roman"/>
          <w:sz w:val="28"/>
          <w:szCs w:val="28"/>
        </w:rPr>
        <w:br w:type="page"/>
      </w:r>
    </w:p>
    <w:p w:rsidR="009B03E3" w:rsidRDefault="009B03E3" w:rsidP="00315582">
      <w:pPr>
        <w:pStyle w:val="21"/>
        <w:shd w:val="clear" w:color="auto" w:fill="auto"/>
        <w:spacing w:line="360" w:lineRule="auto"/>
        <w:ind w:firstLine="709"/>
        <w:jc w:val="both"/>
      </w:pPr>
    </w:p>
    <w:p w:rsidR="00315582" w:rsidRDefault="00541D45" w:rsidP="00315582">
      <w:pPr>
        <w:pStyle w:val="40"/>
        <w:shd w:val="clear" w:color="auto" w:fill="auto"/>
        <w:tabs>
          <w:tab w:val="right" w:pos="8271"/>
          <w:tab w:val="center" w:pos="8458"/>
        </w:tabs>
        <w:spacing w:line="360" w:lineRule="auto"/>
        <w:ind w:left="5103" w:firstLine="0"/>
        <w:jc w:val="center"/>
      </w:pPr>
      <w:r>
        <w:t>УТВЕРЖДЕН</w:t>
      </w:r>
    </w:p>
    <w:p w:rsidR="009B03E3" w:rsidRDefault="00541D45" w:rsidP="002873B7">
      <w:pPr>
        <w:pStyle w:val="40"/>
        <w:shd w:val="clear" w:color="auto" w:fill="auto"/>
        <w:tabs>
          <w:tab w:val="right" w:pos="8271"/>
          <w:tab w:val="center" w:pos="8458"/>
        </w:tabs>
        <w:spacing w:line="360" w:lineRule="auto"/>
        <w:ind w:left="4678" w:firstLine="0"/>
        <w:jc w:val="both"/>
      </w:pPr>
      <w:r>
        <w:t xml:space="preserve">Приказом </w:t>
      </w:r>
      <w:r w:rsidR="002873B7">
        <w:t>ф</w:t>
      </w:r>
      <w:r>
        <w:t>инансового управления Администрации муниципального образования «</w:t>
      </w:r>
      <w:r w:rsidR="00315582">
        <w:t>Смоленский</w:t>
      </w:r>
      <w:r>
        <w:t xml:space="preserve"> район» Смоленской области от</w:t>
      </w:r>
      <w:r w:rsidR="00315582">
        <w:t xml:space="preserve"> 27 декабря </w:t>
      </w:r>
      <w:r>
        <w:rPr>
          <w:rStyle w:val="41"/>
        </w:rPr>
        <w:t>201</w:t>
      </w:r>
      <w:r w:rsidR="00774499">
        <w:rPr>
          <w:rStyle w:val="41"/>
          <w:lang w:val="en-US"/>
        </w:rPr>
        <w:t>7</w:t>
      </w:r>
      <w:bookmarkStart w:id="0" w:name="_GoBack"/>
      <w:bookmarkEnd w:id="0"/>
      <w:r w:rsidR="00315582">
        <w:t xml:space="preserve"> </w:t>
      </w:r>
      <w:r>
        <w:t>№</w:t>
      </w:r>
      <w:r w:rsidR="00315582">
        <w:t xml:space="preserve"> </w:t>
      </w:r>
      <w:r w:rsidR="002873B7">
        <w:t>65</w:t>
      </w:r>
    </w:p>
    <w:p w:rsidR="00315582" w:rsidRDefault="00315582" w:rsidP="00315582">
      <w:pPr>
        <w:pStyle w:val="40"/>
        <w:shd w:val="clear" w:color="auto" w:fill="auto"/>
        <w:tabs>
          <w:tab w:val="right" w:pos="8271"/>
          <w:tab w:val="center" w:pos="8458"/>
        </w:tabs>
        <w:spacing w:line="360" w:lineRule="auto"/>
        <w:ind w:left="5103" w:firstLine="0"/>
        <w:jc w:val="both"/>
      </w:pPr>
    </w:p>
    <w:p w:rsidR="009B03E3" w:rsidRDefault="00541D45" w:rsidP="00315582">
      <w:pPr>
        <w:pStyle w:val="20"/>
        <w:shd w:val="clear" w:color="auto" w:fill="auto"/>
        <w:spacing w:line="360" w:lineRule="auto"/>
        <w:ind w:firstLine="709"/>
      </w:pPr>
      <w:r>
        <w:t>ИНСТРУКЦИЯ</w:t>
      </w:r>
    </w:p>
    <w:p w:rsidR="009B03E3" w:rsidRDefault="00541D45" w:rsidP="00315582">
      <w:pPr>
        <w:pStyle w:val="21"/>
        <w:shd w:val="clear" w:color="auto" w:fill="auto"/>
        <w:spacing w:line="360" w:lineRule="auto"/>
        <w:ind w:firstLine="709"/>
        <w:jc w:val="center"/>
      </w:pPr>
      <w:r>
        <w:t>по восстановлению связи в случае компрометации действующих ключей к</w:t>
      </w:r>
    </w:p>
    <w:p w:rsidR="009B03E3" w:rsidRDefault="00541D45" w:rsidP="00315582">
      <w:pPr>
        <w:pStyle w:val="21"/>
        <w:shd w:val="clear" w:color="auto" w:fill="auto"/>
        <w:spacing w:line="360" w:lineRule="auto"/>
        <w:ind w:firstLine="709"/>
        <w:jc w:val="center"/>
      </w:pPr>
      <w:r>
        <w:t xml:space="preserve">СКЗИ </w:t>
      </w:r>
      <w:r w:rsidR="00315582">
        <w:t>ф</w:t>
      </w:r>
      <w:r>
        <w:t>инансового управления Администрации муниципального образования «</w:t>
      </w:r>
      <w:r w:rsidR="00315582">
        <w:t>Смоленский</w:t>
      </w:r>
      <w:r>
        <w:t xml:space="preserve"> район» Смоленской области</w:t>
      </w:r>
    </w:p>
    <w:p w:rsidR="00315582" w:rsidRDefault="00315582" w:rsidP="00315582">
      <w:pPr>
        <w:pStyle w:val="21"/>
        <w:shd w:val="clear" w:color="auto" w:fill="auto"/>
        <w:spacing w:line="360" w:lineRule="auto"/>
        <w:ind w:firstLine="709"/>
        <w:jc w:val="center"/>
      </w:pPr>
    </w:p>
    <w:p w:rsidR="009B03E3" w:rsidRDefault="00541D45" w:rsidP="0031558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Под компрометацией индивидуального ключа понимается утрата доверия к тому, что используемые ключи обеспечивают безопасность конфиденциальной информации. К событиям, связанным с компрометацией действующих криптографических ключей, относится: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утрата (в том числе хищение) ключевых дискет (флэш-накопителей) с последующим их обнаружением;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увольнение пользователей, имевших доступ к ключевой информации;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передача ключевой информации по линии связи в открытом виде (если это не предусмотрено правилами пользования);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нарушение правил хранения и уничтожения (после окончания срока действия) секретного ключа;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возникновение подозрений на утечку информации или ее искажение;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не расшифровывание входящих или исходящих сообщений;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отрицательный результат при проверке электронной цифровой подписи документа;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нарушение целостности упаковки ключевых дискет (флэш- накопителей, токенов) и (или) печати на сейфе, где хранились ключевые дискеты (флэш-накопители, токены);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несанкционированное копирование ключевых дискет (флэш- накопителей, токенов);</w:t>
      </w:r>
    </w:p>
    <w:p w:rsidR="009B03E3" w:rsidRDefault="00541D45" w:rsidP="0031558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 xml:space="preserve"> случаи, когда нельзя достоверно установить, что произошло с магнитными носителями (токенами), содержащими ключевую информацию (в том числе, случаи, когда магнитный носитель (токен) вышел из строя и доказательно не опровергнута возможность того, что данный факт произошел в результате </w:t>
      </w:r>
      <w:r>
        <w:lastRenderedPageBreak/>
        <w:t>злоумышленных действий).</w:t>
      </w:r>
    </w:p>
    <w:p w:rsidR="009B03E3" w:rsidRDefault="00541D45" w:rsidP="00315582">
      <w:pPr>
        <w:pStyle w:val="21"/>
        <w:shd w:val="clear" w:color="auto" w:fill="auto"/>
        <w:spacing w:line="360" w:lineRule="auto"/>
        <w:ind w:firstLine="709"/>
        <w:jc w:val="both"/>
      </w:pPr>
      <w:r>
        <w:t>Первые пять событий должны трактоваться как безусловная компрометация действующих ключей. При наличии остальных событий требуется специальное расследование в каждом конкретном случае.</w:t>
      </w:r>
    </w:p>
    <w:p w:rsidR="009B03E3" w:rsidRDefault="00541D45" w:rsidP="0031558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При наступлении из перечисленных выше событий пользователь должен немедленно прекратить связь с другими пользователями и сообщить о факте компрометации (или предполагаемом факте компрометации) ответственному за организацию работ по криптографической защите информации.</w:t>
      </w:r>
    </w:p>
    <w:p w:rsidR="009B03E3" w:rsidRDefault="00541D45" w:rsidP="0031558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Расследование факта компрометации (или предполагаемой компрометации) должно проводиться на месте происшествия специально назначаемой комиссией во главе с ответственным за организацию работ по криптографической защите информации.</w:t>
      </w:r>
    </w:p>
    <w:p w:rsidR="009B03E3" w:rsidRDefault="00541D45" w:rsidP="00315582">
      <w:pPr>
        <w:pStyle w:val="21"/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Результатом рассмотрения является квалификация или не квалификация данного события как компрометация действующих ключей.</w:t>
      </w:r>
    </w:p>
    <w:p w:rsidR="009B03E3" w:rsidRDefault="00541D45" w:rsidP="00315582">
      <w:pPr>
        <w:pStyle w:val="21"/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При установлении факта компрометации действующих ключей, скомпрометированные секретные ключи шифрования и подписи уничтожаются.</w:t>
      </w:r>
    </w:p>
    <w:p w:rsidR="009B03E3" w:rsidRDefault="00541D45" w:rsidP="00315582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</w:pPr>
      <w:r>
        <w:t>Для восстановления конфиденциальной связи после компрометации ключей пользователь обращается к ответственному за организацию работ по криптографической защите информации с целью регистрации вновь изготовленных (или резервных) ключей. Регистрация новых ключей шифрования и электронной подписи осуществляется тем же порядком, как и при плановой смене ключей.</w:t>
      </w:r>
    </w:p>
    <w:sectPr w:rsidR="009B03E3" w:rsidSect="00315582">
      <w:type w:val="continuous"/>
      <w:pgSz w:w="11909" w:h="16834"/>
      <w:pgMar w:top="567" w:right="1263" w:bottom="568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0" w:rsidRDefault="00F775A0">
      <w:r>
        <w:separator/>
      </w:r>
    </w:p>
  </w:endnote>
  <w:endnote w:type="continuationSeparator" w:id="0">
    <w:p w:rsidR="00F775A0" w:rsidRDefault="00F7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0" w:rsidRDefault="00F775A0"/>
  </w:footnote>
  <w:footnote w:type="continuationSeparator" w:id="0">
    <w:p w:rsidR="00F775A0" w:rsidRDefault="00F775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1C2"/>
    <w:multiLevelType w:val="multilevel"/>
    <w:tmpl w:val="538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38B0"/>
    <w:multiLevelType w:val="multilevel"/>
    <w:tmpl w:val="FFD40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B20F9"/>
    <w:multiLevelType w:val="multilevel"/>
    <w:tmpl w:val="55C6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03E3"/>
    <w:rsid w:val="002873B7"/>
    <w:rsid w:val="00315582"/>
    <w:rsid w:val="00541D45"/>
    <w:rsid w:val="00774499"/>
    <w:rsid w:val="009B03E3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firstLine="12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firstLine="12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2019-02-18T12:58:00Z</dcterms:created>
  <dcterms:modified xsi:type="dcterms:W3CDTF">2019-02-22T10:56:00Z</dcterms:modified>
</cp:coreProperties>
</file>